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39A5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b/>
          <w:bCs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b/>
          <w:bCs/>
          <w:kern w:val="0"/>
          <w:sz w:val="24"/>
          <w:szCs w:val="24"/>
          <w:lang w:eastAsia="nl-NL"/>
          <w14:ligatures w14:val="none"/>
        </w:rPr>
        <w:t>Donderdag 7 april</w:t>
      </w:r>
    </w:p>
    <w:p w14:paraId="103B82F6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</w:p>
    <w:p w14:paraId="25CE5931" w14:textId="3709DBA1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Sessie 1 Grond</w:t>
      </w:r>
    </w:p>
    <w:p w14:paraId="78407627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Ranjith Jayasena – Graaf- en modderwerk (Amsterdam, Nederland)</w:t>
      </w:r>
    </w:p>
    <w:p w14:paraId="5C01AFB3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Vincent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Debonne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– Gegrond of ongegrond? De band tussen bodem en bouwbedrijf in middeleeuws Vlaanderen (Brussel, België)</w:t>
      </w:r>
    </w:p>
    <w:p w14:paraId="47BE57D8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Robrecht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Vanoverbeke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– Stevige Stenen op slappe bodem (Gent, België)</w:t>
      </w:r>
    </w:p>
    <w:p w14:paraId="6C3CCFEF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Gabri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van Tussenbroek – Hoeveel weegt een huis? Houtskeletbouw op slappe bodem (Amsterdam, Nederland)</w:t>
      </w:r>
    </w:p>
    <w:p w14:paraId="05413B20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</w:p>
    <w:p w14:paraId="7401F530" w14:textId="561BD82E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Sessie 2 Grond</w:t>
      </w:r>
    </w:p>
    <w:p w14:paraId="0A282BE6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David Derksen – Bruggen van Amsterdam (Amsterdam, Nederland)</w:t>
      </w:r>
    </w:p>
    <w:p w14:paraId="4228DAF7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Birgit Dukers – Middeleeuwse kelders in Limburg (Roermond, Nederland)</w:t>
      </w:r>
    </w:p>
    <w:p w14:paraId="3465095A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Maarten Hell – Bewoners, bezittingen en beerputvondsten op Vlooienburg, 1600-1800 (Amsterdam, Nederland)</w:t>
      </w:r>
    </w:p>
    <w:p w14:paraId="23249072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Bram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Vannieuwenhuyze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– Gesneden koek? Cornelis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Anthonisz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’ vogelperspectief digitaal ontleed (Amsterdam, Nederland)</w:t>
      </w:r>
    </w:p>
    <w:p w14:paraId="4CC63B95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Dieter Verwerft – Arme zandgronden rond een ontluikende wereldstad. De opgave van een 10de-eeuwse nederzetting langs de Barrièrestraat in Brugge (Brugge, België)</w:t>
      </w:r>
    </w:p>
    <w:p w14:paraId="6BE8989F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Ann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Degraeve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– Er was eens... een rivier! De Zenne archeologisch onderzocht (Brussel, België)</w:t>
      </w:r>
    </w:p>
    <w:p w14:paraId="5533EF44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Peter Kranendonk – Chaos en orde, twee kanten van een medaille. Archeologisch onderzoek Noord/Zuidlijn, Amsterdam (Amsterdam, Nederland)</w:t>
      </w:r>
    </w:p>
    <w:p w14:paraId="1026AEBA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</w:p>
    <w:p w14:paraId="446EE5EF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b/>
          <w:bCs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b/>
          <w:bCs/>
          <w:kern w:val="0"/>
          <w:sz w:val="24"/>
          <w:szCs w:val="24"/>
          <w:lang w:eastAsia="nl-NL"/>
          <w14:ligatures w14:val="none"/>
        </w:rPr>
        <w:t>Vrijdag 8 april</w:t>
      </w:r>
    </w:p>
    <w:p w14:paraId="5648B5E9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</w:p>
    <w:p w14:paraId="6D77E0AE" w14:textId="3285E902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Sessie 1 Methode</w:t>
      </w:r>
    </w:p>
    <w:p w14:paraId="2AF371C4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Erik Schmitz – Begravingen in de Amsterdamse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Olofskapel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in grootstedelijk perspectief (18de-19de eeuw) (Amsterdam, Nederland)</w:t>
      </w:r>
    </w:p>
    <w:p w14:paraId="58603E19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Jitte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Waagen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– Vliegende scanners: de potentie van drone remote sensing voor archeologie (Amsterdam, Nederland)</w:t>
      </w:r>
    </w:p>
    <w:p w14:paraId="7F3B335F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Chiara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Piccoli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–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Ongoing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work at the Virtual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Interiors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project: The house of the Amsterdam regent Pieter de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Graeff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(1638-1707) at Herengracht 573 (Leiden, Nederland)</w:t>
      </w:r>
    </w:p>
    <w:p w14:paraId="1D2ED21A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Korte presentaties publiekbereik:</w:t>
      </w:r>
    </w:p>
    <w:p w14:paraId="283EFC66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Mark Pier – Amstel, Spiegel van de Stad, de totstandkoming van een documentaire over 15 jaar Noord /Zuidlijn archeologie (Amsterdam, Nederland)</w:t>
      </w:r>
    </w:p>
    <w:p w14:paraId="13659D70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Jan Trachet –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Pourbus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Troubadour: Landschapsarcheologie in de huiskamer (Gent, België)</w:t>
      </w:r>
    </w:p>
    <w:p w14:paraId="3C5596FF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Koen Kleijn – Amsterdam voor iedereen, 10 x per jaar Ons Amsterdam</w:t>
      </w:r>
    </w:p>
    <w:p w14:paraId="3A8E8F27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(Amsterdam, Nederland)</w:t>
      </w:r>
    </w:p>
    <w:p w14:paraId="0BF7E453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</w:p>
    <w:p w14:paraId="0A168ED5" w14:textId="3E7790B9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Sessie 2 Varia</w:t>
      </w:r>
    </w:p>
    <w:p w14:paraId="1E7235AE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Wim Dijkman – Hubertus en het hert: een archeo-zoölogisch onderzoek verklaart een religieus-historisch fenomeen (Maastricht, Nederland)</w:t>
      </w:r>
    </w:p>
    <w:p w14:paraId="1E8225CF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Natasja Hogen – Archeologie van het comfort (Amsterdam, Nederland)</w:t>
      </w:r>
    </w:p>
    <w:p w14:paraId="01F148A0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Geert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Verbrugghe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– Laatmiddeleeuwse stenen vijzels in </w:t>
      </w:r>
      <w:proofErr w:type="spellStart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Poilvache</w:t>
      </w:r>
      <w:proofErr w:type="spellEnd"/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 xml:space="preserve"> en Dinant: nieuwe aanwijzingen voor Nederlandse vondsten uit de Rijnvallei (Namur, België)</w:t>
      </w:r>
    </w:p>
    <w:p w14:paraId="207BCE1C" w14:textId="77777777" w:rsidR="00E3335F" w:rsidRPr="00E3335F" w:rsidRDefault="00E3335F" w:rsidP="00E3335F">
      <w:pPr>
        <w:spacing w:after="0" w:line="240" w:lineRule="auto"/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</w:pPr>
      <w:r w:rsidRPr="00E3335F">
        <w:rPr>
          <w:rFonts w:ascii="Source Sans Pro" w:eastAsia="Times New Roman" w:hAnsi="Source Sans Pro" w:cstheme="minorHAnsi"/>
          <w:kern w:val="0"/>
          <w:sz w:val="24"/>
          <w:szCs w:val="24"/>
          <w:lang w:eastAsia="nl-NL"/>
          <w14:ligatures w14:val="none"/>
        </w:rPr>
        <w:t>Edwin Orsel – Archeologie en bouwhistorie. De som is meer dan 2 (Leiden, Nederland)</w:t>
      </w:r>
    </w:p>
    <w:p w14:paraId="0B552A62" w14:textId="77777777" w:rsidR="00AD1E88" w:rsidRPr="00E3335F" w:rsidRDefault="00AD1E88">
      <w:pPr>
        <w:rPr>
          <w:rFonts w:ascii="Source Sans Pro" w:hAnsi="Source Sans Pro" w:cstheme="minorHAnsi"/>
        </w:rPr>
      </w:pPr>
    </w:p>
    <w:sectPr w:rsidR="00AD1E88" w:rsidRPr="00E3335F" w:rsidSect="00E3335F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5F"/>
    <w:rsid w:val="00AD1E88"/>
    <w:rsid w:val="00E3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7DE3"/>
  <w15:chartTrackingRefBased/>
  <w15:docId w15:val="{043BACE9-49F2-4CDF-A9B5-D29393D6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4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Marie-France van Oorsouw</dc:creator>
  <cp:keywords/>
  <dc:description/>
  <cp:lastModifiedBy>Marie-France van Oorsouw</cp:lastModifiedBy>
  <cp:revision>1</cp:revision>
  <dcterms:created xsi:type="dcterms:W3CDTF">2023-11-30T15:32:00Z</dcterms:created>
  <dcterms:modified xsi:type="dcterms:W3CDTF">2023-11-30T15:35:00Z</dcterms:modified>
</cp:coreProperties>
</file>